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4F2" w:rsidRPr="007434F2" w:rsidRDefault="007434F2" w:rsidP="00E71908">
      <w:pPr>
        <w:spacing w:after="0"/>
        <w:rPr>
          <w:rFonts w:ascii="Univers LT Std 57 Cn" w:hAnsi="Univers LT Std 57 Cn"/>
          <w:color w:val="000000" w:themeColor="text1"/>
        </w:rPr>
      </w:pPr>
      <w:r w:rsidRPr="007434F2">
        <w:rPr>
          <w:rFonts w:ascii="Univers LT Std 57 Cn" w:hAnsi="Univers LT Std 57 Cn"/>
          <w:color w:val="000000" w:themeColor="text1"/>
        </w:rPr>
        <w:t xml:space="preserve">Incumbencias del Título </w:t>
      </w:r>
    </w:p>
    <w:p w:rsidR="007434F2" w:rsidRPr="007434F2" w:rsidRDefault="007434F2" w:rsidP="00E71908">
      <w:pPr>
        <w:spacing w:after="0"/>
        <w:rPr>
          <w:rFonts w:ascii="Univers LT Std 57 Cn" w:hAnsi="Univers LT Std 57 Cn"/>
          <w:color w:val="000000" w:themeColor="text1"/>
        </w:rPr>
      </w:pPr>
      <w:r w:rsidRPr="007434F2">
        <w:rPr>
          <w:rFonts w:ascii="Univers LT Std 57 Cn" w:hAnsi="Univers LT Std 57 Cn"/>
          <w:color w:val="000000" w:themeColor="text1"/>
        </w:rPr>
        <w:t xml:space="preserve">MINISTERIO DE EDUCACION Y JUSTICIA </w:t>
      </w:r>
    </w:p>
    <w:p w:rsidR="007434F2" w:rsidRPr="00E71908" w:rsidRDefault="007434F2" w:rsidP="00E71908">
      <w:pPr>
        <w:spacing w:after="0"/>
        <w:rPr>
          <w:rFonts w:ascii="Univers LT Std 57 Cn" w:hAnsi="Univers LT Std 57 Cn"/>
          <w:b/>
          <w:color w:val="000000" w:themeColor="text1"/>
        </w:rPr>
      </w:pPr>
      <w:r w:rsidRPr="00E71908">
        <w:rPr>
          <w:rFonts w:ascii="Univers LT Std 57 Cn" w:hAnsi="Univers LT Std 57 Cn"/>
          <w:b/>
          <w:color w:val="000000" w:themeColor="text1"/>
        </w:rPr>
        <w:t xml:space="preserve">RESOLUCION Nº 133 </w:t>
      </w:r>
    </w:p>
    <w:p w:rsidR="007434F2" w:rsidRDefault="007434F2" w:rsidP="00E71908">
      <w:pPr>
        <w:spacing w:after="0"/>
        <w:rPr>
          <w:rFonts w:ascii="Univers LT Std 57 Cn" w:hAnsi="Univers LT Std 57 Cn"/>
          <w:color w:val="000000" w:themeColor="text1"/>
        </w:rPr>
      </w:pPr>
      <w:r w:rsidRPr="007434F2">
        <w:rPr>
          <w:rFonts w:ascii="Univers LT Std 57 Cn" w:hAnsi="Univers LT Std 57 Cn"/>
          <w:color w:val="000000" w:themeColor="text1"/>
        </w:rPr>
        <w:t xml:space="preserve">Buenos Aires 14 de </w:t>
      </w:r>
      <w:proofErr w:type="gramStart"/>
      <w:r w:rsidRPr="007434F2">
        <w:rPr>
          <w:rFonts w:ascii="Univers LT Std 57 Cn" w:hAnsi="Univers LT Std 57 Cn"/>
          <w:color w:val="000000" w:themeColor="text1"/>
        </w:rPr>
        <w:t>Octubre</w:t>
      </w:r>
      <w:proofErr w:type="gramEnd"/>
      <w:r w:rsidRPr="007434F2">
        <w:rPr>
          <w:rFonts w:ascii="Univers LT Std 57 Cn" w:hAnsi="Univers LT Std 57 Cn"/>
          <w:color w:val="000000" w:themeColor="text1"/>
        </w:rPr>
        <w:t xml:space="preserve"> de 1987. </w:t>
      </w:r>
    </w:p>
    <w:p w:rsidR="00E71908" w:rsidRPr="007434F2" w:rsidRDefault="00E71908" w:rsidP="00E71908">
      <w:pPr>
        <w:spacing w:after="0"/>
        <w:rPr>
          <w:rFonts w:ascii="Univers LT Std 57 Cn" w:hAnsi="Univers LT Std 57 Cn"/>
          <w:color w:val="000000" w:themeColor="text1"/>
        </w:rPr>
      </w:pPr>
    </w:p>
    <w:p w:rsidR="007434F2" w:rsidRPr="007434F2" w:rsidRDefault="007434F2" w:rsidP="00E71908">
      <w:pPr>
        <w:spacing w:after="0"/>
        <w:rPr>
          <w:rFonts w:ascii="Univers LT Std 57 Cn" w:hAnsi="Univers LT Std 57 Cn"/>
          <w:color w:val="000000" w:themeColor="text1"/>
        </w:rPr>
      </w:pPr>
      <w:r w:rsidRPr="007434F2">
        <w:rPr>
          <w:rFonts w:ascii="Univers LT Std 57 Cn" w:hAnsi="Univers LT Std 57 Cn"/>
          <w:color w:val="000000" w:themeColor="text1"/>
        </w:rPr>
        <w:t xml:space="preserve">VISTO </w:t>
      </w:r>
    </w:p>
    <w:p w:rsidR="007434F2" w:rsidRDefault="007434F2" w:rsidP="00E71908">
      <w:pPr>
        <w:spacing w:after="0"/>
        <w:rPr>
          <w:rFonts w:ascii="Univers LT Std 57 Cn" w:hAnsi="Univers LT Std 57 Cn"/>
          <w:color w:val="000000" w:themeColor="text1"/>
        </w:rPr>
      </w:pPr>
      <w:r w:rsidRPr="007434F2">
        <w:rPr>
          <w:rFonts w:ascii="Univers LT Std 57 Cn" w:hAnsi="Univers LT Std 57 Cn"/>
          <w:color w:val="000000" w:themeColor="text1"/>
        </w:rPr>
        <w:t xml:space="preserve">El expediente nº 23.745/87 del Ministerio de Educación y Justicia por el cual se eleva una propuesta de incumbencias profesionales generales para el título de Arquitecto y </w:t>
      </w:r>
    </w:p>
    <w:p w:rsidR="00E71908" w:rsidRPr="007434F2" w:rsidRDefault="00E71908" w:rsidP="00E71908">
      <w:pPr>
        <w:spacing w:after="0"/>
        <w:rPr>
          <w:rFonts w:ascii="Univers LT Std 57 Cn" w:hAnsi="Univers LT Std 57 Cn"/>
          <w:color w:val="000000" w:themeColor="text1"/>
        </w:rPr>
      </w:pPr>
    </w:p>
    <w:p w:rsidR="007434F2" w:rsidRPr="007434F2" w:rsidRDefault="007434F2" w:rsidP="00E71908">
      <w:pPr>
        <w:spacing w:after="0"/>
        <w:rPr>
          <w:rFonts w:ascii="Univers LT Std 57 Cn" w:hAnsi="Univers LT Std 57 Cn"/>
          <w:color w:val="000000" w:themeColor="text1"/>
        </w:rPr>
      </w:pPr>
      <w:r w:rsidRPr="007434F2">
        <w:rPr>
          <w:rFonts w:ascii="Univers LT Std 57 Cn" w:hAnsi="Univers LT Std 57 Cn"/>
          <w:color w:val="000000" w:themeColor="text1"/>
        </w:rPr>
        <w:t xml:space="preserve">CONSIDERANDO </w:t>
      </w:r>
    </w:p>
    <w:p w:rsidR="007434F2" w:rsidRPr="007434F2" w:rsidRDefault="007434F2" w:rsidP="00E71908">
      <w:pPr>
        <w:spacing w:after="0"/>
        <w:rPr>
          <w:rFonts w:ascii="Univers LT Std 57 Cn" w:hAnsi="Univers LT Std 57 Cn"/>
          <w:color w:val="000000" w:themeColor="text1"/>
        </w:rPr>
      </w:pPr>
      <w:r w:rsidRPr="007434F2">
        <w:rPr>
          <w:rFonts w:ascii="Univers LT Std 57 Cn" w:hAnsi="Univers LT Std 57 Cn"/>
          <w:color w:val="000000" w:themeColor="text1"/>
        </w:rPr>
        <w:t xml:space="preserve">Que las incumbencias generales para dicho título establecidas en la resolución Ministerial nº 1560/80, no indican, con la claridad y precisión necesarias las actividades que son de competencia de dichos graduados. </w:t>
      </w:r>
    </w:p>
    <w:p w:rsidR="007434F2" w:rsidRPr="007434F2" w:rsidRDefault="007434F2" w:rsidP="00E71908">
      <w:pPr>
        <w:spacing w:after="0"/>
        <w:rPr>
          <w:rFonts w:ascii="Univers LT Std 57 Cn" w:hAnsi="Univers LT Std 57 Cn"/>
          <w:color w:val="000000" w:themeColor="text1"/>
        </w:rPr>
      </w:pPr>
      <w:r w:rsidRPr="007434F2">
        <w:rPr>
          <w:rFonts w:ascii="Univers LT Std 57 Cn" w:hAnsi="Univers LT Std 57 Cn"/>
          <w:color w:val="000000" w:themeColor="text1"/>
        </w:rPr>
        <w:t xml:space="preserve">Que es preciso contribuir al ordenamiento de la actividad profesional a fin de evitar confusiones que resultan perjudiciales tanto para la sociedad en general como para los graduados universitarios en particular. </w:t>
      </w:r>
    </w:p>
    <w:p w:rsidR="007434F2" w:rsidRPr="007434F2" w:rsidRDefault="007434F2" w:rsidP="00E71908">
      <w:pPr>
        <w:spacing w:after="0"/>
        <w:rPr>
          <w:rFonts w:ascii="Univers LT Std 57 Cn" w:hAnsi="Univers LT Std 57 Cn"/>
          <w:color w:val="000000" w:themeColor="text1"/>
        </w:rPr>
      </w:pPr>
      <w:r w:rsidRPr="007434F2">
        <w:rPr>
          <w:rFonts w:ascii="Univers LT Std 57 Cn" w:hAnsi="Univers LT Std 57 Cn"/>
          <w:color w:val="000000" w:themeColor="text1"/>
        </w:rPr>
        <w:t xml:space="preserve">Que a tal fin es necesario especificar las actividades para las que habilitan los títulos que corresponden a cada profesión. </w:t>
      </w:r>
    </w:p>
    <w:p w:rsidR="007434F2" w:rsidRPr="007434F2" w:rsidRDefault="007434F2" w:rsidP="00E71908">
      <w:pPr>
        <w:spacing w:after="0"/>
        <w:rPr>
          <w:rFonts w:ascii="Univers LT Std 57 Cn" w:hAnsi="Univers LT Std 57 Cn"/>
          <w:color w:val="000000" w:themeColor="text1"/>
        </w:rPr>
      </w:pPr>
      <w:r w:rsidRPr="007434F2">
        <w:rPr>
          <w:rFonts w:ascii="Univers LT Std 57 Cn" w:hAnsi="Univers LT Std 57 Cn"/>
          <w:color w:val="000000" w:themeColor="text1"/>
        </w:rPr>
        <w:t xml:space="preserve">Que la citada propuesta ha sido elaborada con el asesoramiento de especialistas designados por las Universidades, los Consejos y/o Colegios Profesionales del área y la Federación Argentina de Sociedades de Arquitectos. </w:t>
      </w:r>
    </w:p>
    <w:p w:rsidR="007434F2" w:rsidRPr="007434F2" w:rsidRDefault="007434F2" w:rsidP="00E71908">
      <w:pPr>
        <w:spacing w:after="0"/>
        <w:rPr>
          <w:rFonts w:ascii="Univers LT Std 57 Cn" w:hAnsi="Univers LT Std 57 Cn"/>
          <w:color w:val="000000" w:themeColor="text1"/>
        </w:rPr>
      </w:pPr>
      <w:r w:rsidRPr="007434F2">
        <w:rPr>
          <w:rFonts w:ascii="Univers LT Std 57 Cn" w:hAnsi="Univers LT Std 57 Cn"/>
          <w:color w:val="000000" w:themeColor="text1"/>
        </w:rPr>
        <w:t xml:space="preserve">Que los organismos técnicos del Ministerio de Educación y Justicia han dictaminado favorablemente. </w:t>
      </w:r>
    </w:p>
    <w:p w:rsidR="007434F2" w:rsidRDefault="007434F2" w:rsidP="00E71908">
      <w:pPr>
        <w:spacing w:after="0"/>
        <w:rPr>
          <w:rFonts w:ascii="Univers LT Std 57 Cn" w:hAnsi="Univers LT Std 57 Cn"/>
          <w:color w:val="000000" w:themeColor="text1"/>
        </w:rPr>
      </w:pPr>
      <w:r w:rsidRPr="007434F2">
        <w:rPr>
          <w:rFonts w:ascii="Univers LT Std 57 Cn" w:hAnsi="Univers LT Std 57 Cn"/>
          <w:color w:val="000000" w:themeColor="text1"/>
        </w:rPr>
        <w:t xml:space="preserve">Que de acuerdo con lo establecido en el art. 22 inc.11 de la Ley de Ministerios-t.o.1983-corresponde a éste Ministerio entender en las habilitaciones e incumbencias de los títulos profesionales con validez nacional. </w:t>
      </w:r>
    </w:p>
    <w:p w:rsidR="00E71908" w:rsidRPr="007434F2" w:rsidRDefault="00E71908" w:rsidP="00E71908">
      <w:pPr>
        <w:spacing w:after="0"/>
        <w:rPr>
          <w:rFonts w:ascii="Univers LT Std 57 Cn" w:hAnsi="Univers LT Std 57 Cn"/>
          <w:color w:val="000000" w:themeColor="text1"/>
        </w:rPr>
      </w:pPr>
    </w:p>
    <w:p w:rsidR="007434F2" w:rsidRPr="007434F2" w:rsidRDefault="007434F2" w:rsidP="007434F2">
      <w:pPr>
        <w:spacing w:after="100" w:afterAutospacing="1"/>
        <w:rPr>
          <w:rFonts w:ascii="Univers LT Std 57 Cn" w:hAnsi="Univers LT Std 57 Cn"/>
          <w:color w:val="000000" w:themeColor="text1"/>
        </w:rPr>
      </w:pPr>
      <w:r w:rsidRPr="007434F2">
        <w:rPr>
          <w:rFonts w:ascii="Univers LT Std 57 Cn" w:hAnsi="Univers LT Std 57 Cn"/>
          <w:color w:val="000000" w:themeColor="text1"/>
        </w:rPr>
        <w:t xml:space="preserve">Por ello EL MINISTERIO DE EDUCACION Y JUSTICIA RESUELVE: </w:t>
      </w:r>
    </w:p>
    <w:p w:rsidR="007434F2" w:rsidRPr="007434F2" w:rsidRDefault="007434F2" w:rsidP="00E71908">
      <w:pPr>
        <w:spacing w:after="0"/>
        <w:rPr>
          <w:rFonts w:ascii="Univers LT Std 57 Cn" w:hAnsi="Univers LT Std 57 Cn"/>
          <w:color w:val="000000" w:themeColor="text1"/>
        </w:rPr>
      </w:pPr>
      <w:r w:rsidRPr="007434F2">
        <w:rPr>
          <w:rFonts w:ascii="Univers LT Std 57 Cn" w:hAnsi="Univers LT Std 57 Cn"/>
          <w:color w:val="000000" w:themeColor="text1"/>
        </w:rPr>
        <w:t xml:space="preserve">Art. 1º.- Establecer para el título de Arquitecto otorgado por las Universidades Nacionales, Provinciales y Privadas reconocidas, las incumbencias profesionales generales que se agregan como anexo a la presente Resolución. </w:t>
      </w:r>
    </w:p>
    <w:p w:rsidR="007434F2" w:rsidRPr="007434F2" w:rsidRDefault="007434F2" w:rsidP="00E71908">
      <w:pPr>
        <w:spacing w:after="0"/>
        <w:rPr>
          <w:rFonts w:ascii="Univers LT Std 57 Cn" w:hAnsi="Univers LT Std 57 Cn"/>
          <w:color w:val="000000" w:themeColor="text1"/>
        </w:rPr>
      </w:pPr>
      <w:r w:rsidRPr="007434F2">
        <w:rPr>
          <w:rFonts w:ascii="Univers LT Std 57 Cn" w:hAnsi="Univers LT Std 57 Cn"/>
          <w:color w:val="000000" w:themeColor="text1"/>
        </w:rPr>
        <w:t xml:space="preserve">Art. 2º.- Derogar, en la parte concerniente a lo aquí normativizado, toda norma de similar o inferior jerarquía que determine incumbencias profesionales para el título al que se refiere el Art.1. </w:t>
      </w:r>
    </w:p>
    <w:p w:rsidR="007434F2" w:rsidRDefault="004A5FC3" w:rsidP="00E71908">
      <w:pPr>
        <w:spacing w:after="0"/>
        <w:rPr>
          <w:rFonts w:ascii="Univers LT Std 57 Cn" w:hAnsi="Univers LT Std 57 Cn"/>
          <w:color w:val="000000" w:themeColor="text1"/>
        </w:rPr>
      </w:pPr>
      <w:proofErr w:type="gramStart"/>
      <w:r>
        <w:rPr>
          <w:rFonts w:ascii="Univers LT Std 57 Cn" w:hAnsi="Univers LT Std 57 Cn"/>
          <w:color w:val="000000" w:themeColor="text1"/>
        </w:rPr>
        <w:t>Art,.</w:t>
      </w:r>
      <w:proofErr w:type="gramEnd"/>
      <w:r w:rsidR="007434F2" w:rsidRPr="007434F2">
        <w:rPr>
          <w:rFonts w:ascii="Univers LT Std 57 Cn" w:hAnsi="Univers LT Std 57 Cn"/>
          <w:color w:val="000000" w:themeColor="text1"/>
        </w:rPr>
        <w:t xml:space="preserve">3º.- Regístrese, comuníquese y archívese.- </w:t>
      </w:r>
    </w:p>
    <w:p w:rsidR="00E71908" w:rsidRDefault="00E71908" w:rsidP="00E71908">
      <w:pPr>
        <w:spacing w:after="0"/>
        <w:rPr>
          <w:rFonts w:ascii="Univers LT Std 57 Cn" w:hAnsi="Univers LT Std 57 Cn"/>
          <w:color w:val="000000" w:themeColor="text1"/>
        </w:rPr>
      </w:pPr>
    </w:p>
    <w:p w:rsidR="00E71908" w:rsidRPr="007434F2" w:rsidRDefault="00E71908" w:rsidP="00E71908">
      <w:pPr>
        <w:spacing w:after="0"/>
        <w:rPr>
          <w:rFonts w:ascii="Univers LT Std 57 Cn" w:hAnsi="Univers LT Std 57 Cn"/>
          <w:color w:val="000000" w:themeColor="text1"/>
        </w:rPr>
      </w:pPr>
    </w:p>
    <w:p w:rsidR="007434F2" w:rsidRPr="007434F2" w:rsidRDefault="007434F2" w:rsidP="00E71908">
      <w:pPr>
        <w:spacing w:after="0"/>
        <w:rPr>
          <w:rFonts w:ascii="Univers LT Std 57 Cn" w:hAnsi="Univers LT Std 57 Cn"/>
          <w:color w:val="000000" w:themeColor="text1"/>
        </w:rPr>
      </w:pPr>
      <w:r w:rsidRPr="007434F2">
        <w:rPr>
          <w:rFonts w:ascii="Univers LT Std 57 Cn" w:hAnsi="Univers LT Std 57 Cn"/>
          <w:color w:val="000000" w:themeColor="text1"/>
        </w:rPr>
        <w:t xml:space="preserve">Jorge F. SABATO </w:t>
      </w:r>
    </w:p>
    <w:p w:rsidR="007434F2" w:rsidRPr="007434F2" w:rsidRDefault="007434F2" w:rsidP="00E71908">
      <w:pPr>
        <w:spacing w:after="0"/>
        <w:rPr>
          <w:rFonts w:ascii="Univers LT Std 57 Cn" w:hAnsi="Univers LT Std 57 Cn"/>
          <w:color w:val="000000" w:themeColor="text1"/>
        </w:rPr>
      </w:pPr>
      <w:r w:rsidRPr="007434F2">
        <w:rPr>
          <w:rFonts w:ascii="Univers LT Std 57 Cn" w:hAnsi="Univers LT Std 57 Cn"/>
          <w:color w:val="000000" w:themeColor="text1"/>
        </w:rPr>
        <w:t>Ministro de Educación y Justicia.</w:t>
      </w:r>
    </w:p>
    <w:p w:rsidR="007434F2" w:rsidRPr="007434F2" w:rsidRDefault="007434F2" w:rsidP="00E71908">
      <w:pPr>
        <w:spacing w:after="0"/>
        <w:rPr>
          <w:rFonts w:ascii="Univers LT Std 57 Cn" w:hAnsi="Univers LT Std 57 Cn"/>
          <w:color w:val="000000" w:themeColor="text1"/>
        </w:rPr>
      </w:pPr>
      <w:r w:rsidRPr="007434F2">
        <w:rPr>
          <w:rFonts w:ascii="Univers LT Std 57 Cn" w:hAnsi="Univers LT Std 57 Cn"/>
          <w:color w:val="000000" w:themeColor="text1"/>
        </w:rPr>
        <w:t xml:space="preserve">Anexo Resolución Nº 133/87 y Anexo V / Resolución Nº 498-06 Ministerio de Educación </w:t>
      </w:r>
    </w:p>
    <w:p w:rsidR="00E71908" w:rsidRDefault="00E71908" w:rsidP="007434F2">
      <w:pPr>
        <w:spacing w:after="100" w:afterAutospacing="1"/>
        <w:rPr>
          <w:rFonts w:ascii="Univers LT Std 57 Cn" w:hAnsi="Univers LT Std 57 Cn"/>
          <w:color w:val="000000" w:themeColor="text1"/>
        </w:rPr>
      </w:pPr>
    </w:p>
    <w:p w:rsidR="00E71908" w:rsidRDefault="00E71908" w:rsidP="007434F2">
      <w:pPr>
        <w:spacing w:after="100" w:afterAutospacing="1"/>
        <w:rPr>
          <w:rFonts w:ascii="Univers LT Std 57 Cn" w:hAnsi="Univers LT Std 57 Cn"/>
          <w:color w:val="000000" w:themeColor="text1"/>
        </w:rPr>
      </w:pPr>
    </w:p>
    <w:p w:rsidR="007434F2" w:rsidRPr="007434F2" w:rsidRDefault="007434F2" w:rsidP="007434F2">
      <w:pPr>
        <w:spacing w:after="100" w:afterAutospacing="1"/>
        <w:rPr>
          <w:rFonts w:ascii="Univers LT Std 57 Cn" w:hAnsi="Univers LT Std 57 Cn"/>
          <w:color w:val="000000" w:themeColor="text1"/>
        </w:rPr>
      </w:pPr>
      <w:r w:rsidRPr="007434F2">
        <w:rPr>
          <w:rFonts w:ascii="Univers LT Std 57 Cn" w:hAnsi="Univers LT Std 57 Cn"/>
          <w:color w:val="000000" w:themeColor="text1"/>
        </w:rPr>
        <w:lastRenderedPageBreak/>
        <w:t xml:space="preserve">INCUMBENCIAS PROFESIONALES DEL TITULO DE ARQUITECTO </w:t>
      </w:r>
    </w:p>
    <w:p w:rsidR="007434F2" w:rsidRPr="007434F2" w:rsidRDefault="007434F2" w:rsidP="007434F2">
      <w:pPr>
        <w:spacing w:after="100" w:afterAutospacing="1"/>
        <w:rPr>
          <w:rFonts w:ascii="Univers LT Std 57 Cn" w:hAnsi="Univers LT Std 57 Cn"/>
          <w:color w:val="000000" w:themeColor="text1"/>
        </w:rPr>
      </w:pPr>
      <w:r w:rsidRPr="007434F2">
        <w:rPr>
          <w:rFonts w:ascii="Univers LT Std 57 Cn" w:hAnsi="Univers LT Std 57 Cn"/>
          <w:color w:val="000000" w:themeColor="text1"/>
        </w:rPr>
        <w:t xml:space="preserve">1. Diseñar, proyectar, dirigir y ejecutar la concreción de los espacios destinados al Hábitat humano. </w:t>
      </w:r>
    </w:p>
    <w:p w:rsidR="007434F2" w:rsidRPr="007434F2" w:rsidRDefault="007434F2" w:rsidP="007434F2">
      <w:pPr>
        <w:spacing w:after="100" w:afterAutospacing="1"/>
        <w:rPr>
          <w:rFonts w:ascii="Univers LT Std 57 Cn" w:hAnsi="Univers LT Std 57 Cn"/>
          <w:color w:val="000000" w:themeColor="text1"/>
        </w:rPr>
      </w:pPr>
      <w:r w:rsidRPr="007434F2">
        <w:rPr>
          <w:rFonts w:ascii="Univers LT Std 57 Cn" w:hAnsi="Univers LT Std 57 Cn"/>
          <w:color w:val="000000" w:themeColor="text1"/>
        </w:rPr>
        <w:t xml:space="preserve">2. Proyectar, dirigir y ejecutar la construcción de edificios, conjuntos de edificios y los espacios que ellos conforman, con su equipamiento e infraestructura y otras obras destinadas al hábitat humano. </w:t>
      </w:r>
    </w:p>
    <w:p w:rsidR="007434F2" w:rsidRPr="007434F2" w:rsidRDefault="007434F2" w:rsidP="007434F2">
      <w:pPr>
        <w:spacing w:after="100" w:afterAutospacing="1"/>
        <w:rPr>
          <w:rFonts w:ascii="Univers LT Std 57 Cn" w:hAnsi="Univers LT Std 57 Cn"/>
          <w:color w:val="000000" w:themeColor="text1"/>
        </w:rPr>
      </w:pPr>
      <w:r w:rsidRPr="007434F2">
        <w:rPr>
          <w:rFonts w:ascii="Univers LT Std 57 Cn" w:hAnsi="Univers LT Std 57 Cn"/>
          <w:color w:val="000000" w:themeColor="text1"/>
        </w:rPr>
        <w:t xml:space="preserve">3. Proyectar, calcular y dirigir y ejecutar la construcción de estructuras resistentes correspondientes a obras de arquitectura. </w:t>
      </w:r>
    </w:p>
    <w:p w:rsidR="007434F2" w:rsidRPr="007434F2" w:rsidRDefault="007434F2" w:rsidP="007434F2">
      <w:pPr>
        <w:spacing w:after="100" w:afterAutospacing="1"/>
        <w:rPr>
          <w:rFonts w:ascii="Univers LT Std 57 Cn" w:hAnsi="Univers LT Std 57 Cn"/>
          <w:color w:val="000000" w:themeColor="text1"/>
        </w:rPr>
      </w:pPr>
      <w:r w:rsidRPr="007434F2">
        <w:rPr>
          <w:rFonts w:ascii="Univers LT Std 57 Cn" w:hAnsi="Univers LT Std 57 Cn"/>
          <w:color w:val="000000" w:themeColor="text1"/>
        </w:rPr>
        <w:t xml:space="preserve">4. Proyectar, calcular y dirigir y ejecutar la construcción de instalaciones complementarias correspondientes a obras de arquitectura, excepto cuando la especificidad de las mismas implique la intervención de las ingenierías. </w:t>
      </w:r>
    </w:p>
    <w:p w:rsidR="007434F2" w:rsidRPr="007434F2" w:rsidRDefault="007434F2" w:rsidP="007434F2">
      <w:pPr>
        <w:spacing w:after="100" w:afterAutospacing="1"/>
        <w:rPr>
          <w:rFonts w:ascii="Univers LT Std 57 Cn" w:hAnsi="Univers LT Std 57 Cn"/>
          <w:color w:val="000000" w:themeColor="text1"/>
        </w:rPr>
      </w:pPr>
      <w:r w:rsidRPr="007434F2">
        <w:rPr>
          <w:rFonts w:ascii="Univers LT Std 57 Cn" w:hAnsi="Univers LT Std 57 Cn"/>
          <w:color w:val="000000" w:themeColor="text1"/>
        </w:rPr>
        <w:t xml:space="preserve">5. Proyectar, dirigir y ejecutar obras de recuperación, renovación, rehabilitación y refuncionalización de edificios, conjuntos de edificios y de otros espacios, destinados al hábitat humano. </w:t>
      </w:r>
    </w:p>
    <w:p w:rsidR="007434F2" w:rsidRPr="007434F2" w:rsidRDefault="007434F2" w:rsidP="007434F2">
      <w:pPr>
        <w:spacing w:after="100" w:afterAutospacing="1"/>
        <w:rPr>
          <w:rFonts w:ascii="Univers LT Std 57 Cn" w:hAnsi="Univers LT Std 57 Cn"/>
          <w:color w:val="000000" w:themeColor="text1"/>
        </w:rPr>
      </w:pPr>
      <w:r w:rsidRPr="007434F2">
        <w:rPr>
          <w:rFonts w:ascii="Univers LT Std 57 Cn" w:hAnsi="Univers LT Std 57 Cn"/>
          <w:color w:val="000000" w:themeColor="text1"/>
        </w:rPr>
        <w:t xml:space="preserve">6. Diseñar, proyectar, dirigir y ejecutar la construcción del equipamiento interior y exterior, fijo y móvil, destinado al hábitat del hombre, incluyendo los habitáculos para el transporte de personas. </w:t>
      </w:r>
    </w:p>
    <w:p w:rsidR="007434F2" w:rsidRPr="007434F2" w:rsidRDefault="007434F2" w:rsidP="007434F2">
      <w:pPr>
        <w:spacing w:after="100" w:afterAutospacing="1"/>
        <w:rPr>
          <w:rFonts w:ascii="Univers LT Std 57 Cn" w:hAnsi="Univers LT Std 57 Cn"/>
          <w:color w:val="000000" w:themeColor="text1"/>
        </w:rPr>
      </w:pPr>
      <w:r w:rsidRPr="007434F2">
        <w:rPr>
          <w:rFonts w:ascii="Univers LT Std 57 Cn" w:hAnsi="Univers LT Std 57 Cn"/>
          <w:color w:val="000000" w:themeColor="text1"/>
        </w:rPr>
        <w:t xml:space="preserve">7. Diseñar, proyectar y efectuar el control técnico de componentes y materiales destinados a la construcción de obras de arquitectura. </w:t>
      </w:r>
    </w:p>
    <w:p w:rsidR="007434F2" w:rsidRPr="007434F2" w:rsidRDefault="007434F2" w:rsidP="007434F2">
      <w:pPr>
        <w:spacing w:after="100" w:afterAutospacing="1"/>
        <w:rPr>
          <w:rFonts w:ascii="Univers LT Std 57 Cn" w:hAnsi="Univers LT Std 57 Cn"/>
          <w:color w:val="000000" w:themeColor="text1"/>
        </w:rPr>
      </w:pPr>
      <w:r w:rsidRPr="007434F2">
        <w:rPr>
          <w:rFonts w:ascii="Univers LT Std 57 Cn" w:hAnsi="Univers LT Std 57 Cn"/>
          <w:color w:val="000000" w:themeColor="text1"/>
        </w:rPr>
        <w:t xml:space="preserve">8. Programar, dirigir y ejecutar la demolición de obras de arquitectura. </w:t>
      </w:r>
    </w:p>
    <w:p w:rsidR="007434F2" w:rsidRPr="007434F2" w:rsidRDefault="007434F2" w:rsidP="007434F2">
      <w:pPr>
        <w:spacing w:after="100" w:afterAutospacing="1"/>
        <w:rPr>
          <w:rFonts w:ascii="Univers LT Std 57 Cn" w:hAnsi="Univers LT Std 57 Cn"/>
          <w:color w:val="000000" w:themeColor="text1"/>
        </w:rPr>
      </w:pPr>
      <w:r w:rsidRPr="007434F2">
        <w:rPr>
          <w:rFonts w:ascii="Univers LT Std 57 Cn" w:hAnsi="Univers LT Std 57 Cn"/>
          <w:color w:val="000000" w:themeColor="text1"/>
        </w:rPr>
        <w:t xml:space="preserve">9. Realizar estudios, proyectar y dirigir la ejecución de obras destinadas a la concreción del paisaje. </w:t>
      </w:r>
    </w:p>
    <w:p w:rsidR="007434F2" w:rsidRPr="007434F2" w:rsidRDefault="007434F2" w:rsidP="007434F2">
      <w:pPr>
        <w:spacing w:after="100" w:afterAutospacing="1"/>
        <w:rPr>
          <w:rFonts w:ascii="Univers LT Std 57 Cn" w:hAnsi="Univers LT Std 57 Cn"/>
          <w:color w:val="000000" w:themeColor="text1"/>
        </w:rPr>
      </w:pPr>
      <w:r w:rsidRPr="007434F2">
        <w:rPr>
          <w:rFonts w:ascii="Univers LT Std 57 Cn" w:hAnsi="Univers LT Std 57 Cn"/>
          <w:color w:val="000000" w:themeColor="text1"/>
        </w:rPr>
        <w:t xml:space="preserve">10. Efectuar la planificación arquitectónica y urbanística de los espacios destinados a asentamientos humanos. </w:t>
      </w:r>
    </w:p>
    <w:p w:rsidR="007434F2" w:rsidRPr="007434F2" w:rsidRDefault="007434F2" w:rsidP="007434F2">
      <w:pPr>
        <w:spacing w:after="100" w:afterAutospacing="1"/>
        <w:rPr>
          <w:rFonts w:ascii="Univers LT Std 57 Cn" w:hAnsi="Univers LT Std 57 Cn"/>
          <w:color w:val="000000" w:themeColor="text1"/>
        </w:rPr>
      </w:pPr>
      <w:r w:rsidRPr="007434F2">
        <w:rPr>
          <w:rFonts w:ascii="Univers LT Std 57 Cn" w:hAnsi="Univers LT Std 57 Cn"/>
          <w:color w:val="000000" w:themeColor="text1"/>
        </w:rPr>
        <w:t xml:space="preserve">11. Proyectar parcelamientos destinados al hábitat humano. </w:t>
      </w:r>
    </w:p>
    <w:p w:rsidR="007434F2" w:rsidRPr="007434F2" w:rsidRDefault="007434F2" w:rsidP="007434F2">
      <w:pPr>
        <w:spacing w:after="100" w:afterAutospacing="1"/>
        <w:rPr>
          <w:rFonts w:ascii="Univers LT Std 57 Cn" w:hAnsi="Univers LT Std 57 Cn"/>
          <w:color w:val="000000" w:themeColor="text1"/>
        </w:rPr>
      </w:pPr>
      <w:r w:rsidRPr="007434F2">
        <w:rPr>
          <w:rFonts w:ascii="Univers LT Std 57 Cn" w:hAnsi="Univers LT Std 57 Cn"/>
          <w:color w:val="000000" w:themeColor="text1"/>
        </w:rPr>
        <w:t xml:space="preserve">12. Realizar medición y nivelación de parcelas con el objeto de concretar la ejecución de obras de arquitectura. </w:t>
      </w:r>
    </w:p>
    <w:p w:rsidR="007434F2" w:rsidRPr="007434F2" w:rsidRDefault="007434F2" w:rsidP="007434F2">
      <w:pPr>
        <w:spacing w:after="100" w:afterAutospacing="1"/>
        <w:rPr>
          <w:rFonts w:ascii="Univers LT Std 57 Cn" w:hAnsi="Univers LT Std 57 Cn"/>
          <w:color w:val="000000" w:themeColor="text1"/>
        </w:rPr>
      </w:pPr>
      <w:r w:rsidRPr="007434F2">
        <w:rPr>
          <w:rFonts w:ascii="Univers LT Std 57 Cn" w:hAnsi="Univers LT Std 57 Cn"/>
          <w:color w:val="000000" w:themeColor="text1"/>
        </w:rPr>
        <w:t xml:space="preserve">13. Realizar estudios e investigaciones referidos al ordenamiento y planificación de los espacios que conforman el hábitat y a los problemas relativos al diseño, proyecto y ejecución de obras de arquitectura. </w:t>
      </w:r>
    </w:p>
    <w:p w:rsidR="007434F2" w:rsidRPr="007434F2" w:rsidRDefault="007434F2" w:rsidP="007434F2">
      <w:pPr>
        <w:spacing w:after="100" w:afterAutospacing="1"/>
        <w:rPr>
          <w:rFonts w:ascii="Univers LT Std 57 Cn" w:hAnsi="Univers LT Std 57 Cn"/>
          <w:color w:val="000000" w:themeColor="text1"/>
        </w:rPr>
      </w:pPr>
      <w:r w:rsidRPr="007434F2">
        <w:rPr>
          <w:rFonts w:ascii="Univers LT Std 57 Cn" w:hAnsi="Univers LT Std 57 Cn"/>
          <w:color w:val="000000" w:themeColor="text1"/>
        </w:rPr>
        <w:lastRenderedPageBreak/>
        <w:t xml:space="preserve">14. Asesorar en lo concerniente al ordenamiento y planificación de los espacios que conforman el hábitat y a los problemas relativos al diseño, proyecto y ejecución de obras de arquitectura. </w:t>
      </w:r>
    </w:p>
    <w:p w:rsidR="007434F2" w:rsidRPr="007434F2" w:rsidRDefault="007434F2" w:rsidP="007434F2">
      <w:pPr>
        <w:spacing w:after="100" w:afterAutospacing="1"/>
        <w:rPr>
          <w:rFonts w:ascii="Univers LT Std 57 Cn" w:hAnsi="Univers LT Std 57 Cn"/>
          <w:color w:val="000000" w:themeColor="text1"/>
        </w:rPr>
      </w:pPr>
      <w:r w:rsidRPr="007434F2">
        <w:rPr>
          <w:rFonts w:ascii="Univers LT Std 57 Cn" w:hAnsi="Univers LT Std 57 Cn"/>
          <w:color w:val="000000" w:themeColor="text1"/>
        </w:rPr>
        <w:t xml:space="preserve">15. Participar en planes, programas y proyectos de ordenamiento físico-ambiental del territorio y de ocupación del espacio urbano y rural. </w:t>
      </w:r>
    </w:p>
    <w:p w:rsidR="007434F2" w:rsidRPr="007434F2" w:rsidRDefault="007434F2" w:rsidP="007434F2">
      <w:pPr>
        <w:spacing w:after="100" w:afterAutospacing="1"/>
        <w:rPr>
          <w:rFonts w:ascii="Univers LT Std 57 Cn" w:hAnsi="Univers LT Std 57 Cn"/>
          <w:color w:val="000000" w:themeColor="text1"/>
        </w:rPr>
      </w:pPr>
      <w:r w:rsidRPr="007434F2">
        <w:rPr>
          <w:rFonts w:ascii="Univers LT Std 57 Cn" w:hAnsi="Univers LT Std 57 Cn"/>
          <w:color w:val="000000" w:themeColor="text1"/>
        </w:rPr>
        <w:t xml:space="preserve">16. Participar en la elaboración de normas legales relativas al ordenamiento y planificación de los espacios que conforman el hábitat humano. </w:t>
      </w:r>
    </w:p>
    <w:p w:rsidR="007434F2" w:rsidRPr="007434F2" w:rsidRDefault="007434F2" w:rsidP="007434F2">
      <w:pPr>
        <w:spacing w:after="100" w:afterAutospacing="1"/>
        <w:rPr>
          <w:rFonts w:ascii="Univers LT Std 57 Cn" w:hAnsi="Univers LT Std 57 Cn"/>
          <w:color w:val="000000" w:themeColor="text1"/>
        </w:rPr>
      </w:pPr>
      <w:r w:rsidRPr="007434F2">
        <w:rPr>
          <w:rFonts w:ascii="Univers LT Std 57 Cn" w:hAnsi="Univers LT Std 57 Cn"/>
          <w:color w:val="000000" w:themeColor="text1"/>
        </w:rPr>
        <w:t xml:space="preserve">17. Participar en la elaboración de planes, programas y proyectos que no siendo de su especialidad afecten al hábitat humano. </w:t>
      </w:r>
    </w:p>
    <w:p w:rsidR="007434F2" w:rsidRPr="007434F2" w:rsidRDefault="007434F2" w:rsidP="007434F2">
      <w:pPr>
        <w:spacing w:after="100" w:afterAutospacing="1"/>
        <w:rPr>
          <w:rFonts w:ascii="Univers LT Std 57 Cn" w:hAnsi="Univers LT Std 57 Cn"/>
          <w:color w:val="000000" w:themeColor="text1"/>
        </w:rPr>
      </w:pPr>
      <w:r w:rsidRPr="007434F2">
        <w:rPr>
          <w:rFonts w:ascii="Univers LT Std 57 Cn" w:hAnsi="Univers LT Std 57 Cn"/>
          <w:color w:val="000000" w:themeColor="text1"/>
        </w:rPr>
        <w:t xml:space="preserve">18. Realizar relevamientos, tasaciones y valuaciones de bienes inmuebles. </w:t>
      </w:r>
    </w:p>
    <w:p w:rsidR="007434F2" w:rsidRDefault="007434F2" w:rsidP="007434F2">
      <w:pPr>
        <w:spacing w:after="100" w:afterAutospacing="1"/>
        <w:rPr>
          <w:rFonts w:ascii="Univers LT Std 57 Cn" w:hAnsi="Univers LT Std 57 Cn"/>
          <w:color w:val="000000" w:themeColor="text1"/>
        </w:rPr>
      </w:pPr>
      <w:r w:rsidRPr="007434F2">
        <w:rPr>
          <w:rFonts w:ascii="Univers LT Std 57 Cn" w:hAnsi="Univers LT Std 57 Cn"/>
          <w:color w:val="000000" w:themeColor="text1"/>
        </w:rPr>
        <w:t xml:space="preserve">19. Realizar arbitrajes, peritajes, tasaciones y valuaciones relacionadas con el ordenamiento y planificación de los espacios que conforman el hábitat y con los problemas relativos al diseño, proyecto y ejecución de obras de arquitectura. </w:t>
      </w:r>
    </w:p>
    <w:p w:rsidR="0058133A" w:rsidRDefault="0058133A" w:rsidP="0058133A">
      <w:pPr>
        <w:spacing w:after="0"/>
        <w:rPr>
          <w:rFonts w:ascii="Univers LT Std 57 Cn" w:hAnsi="Univers LT Std 57 Cn"/>
          <w:color w:val="000000" w:themeColor="text1"/>
        </w:rPr>
      </w:pPr>
    </w:p>
    <w:p w:rsidR="0058133A" w:rsidRPr="0058133A" w:rsidRDefault="0058133A" w:rsidP="0058133A">
      <w:pPr>
        <w:spacing w:after="0"/>
        <w:rPr>
          <w:rFonts w:ascii="Univers LT Std 57 Cn" w:hAnsi="Univers LT Std 57 Cn"/>
          <w:color w:val="000000" w:themeColor="text1"/>
        </w:rPr>
      </w:pPr>
      <w:r w:rsidRPr="0058133A">
        <w:rPr>
          <w:rFonts w:ascii="Univers LT Std 57 Cn" w:hAnsi="Univers LT Std 57 Cn"/>
          <w:color w:val="000000" w:themeColor="text1"/>
        </w:rPr>
        <w:t>AMPLICACIÓN DE INCUMBENCIAS</w:t>
      </w:r>
    </w:p>
    <w:p w:rsidR="0058133A" w:rsidRPr="0058133A" w:rsidRDefault="0058133A" w:rsidP="0058133A">
      <w:pPr>
        <w:spacing w:after="0"/>
        <w:rPr>
          <w:rFonts w:ascii="Univers LT Std 57 Cn" w:hAnsi="Univers LT Std 57 Cn"/>
          <w:color w:val="000000" w:themeColor="text1"/>
        </w:rPr>
      </w:pPr>
      <w:r w:rsidRPr="0058133A">
        <w:rPr>
          <w:rFonts w:ascii="Univers LT Std 57 Cn" w:hAnsi="Univers LT Std 57 Cn"/>
          <w:color w:val="000000" w:themeColor="text1"/>
        </w:rPr>
        <w:t xml:space="preserve">Determinación actualizada Resolución N° 498/2006 en su anexo X como ACTIVIDADES PPROFESIONALES RESERVADAS AL TÍTULO DE ARQUITECTO </w:t>
      </w:r>
    </w:p>
    <w:p w:rsidR="0058133A" w:rsidRDefault="0058133A" w:rsidP="0058133A">
      <w:pPr>
        <w:spacing w:after="0"/>
        <w:rPr>
          <w:rFonts w:ascii="Univers LT Std 57 Cn" w:hAnsi="Univers LT Std 57 Cn"/>
          <w:color w:val="000000" w:themeColor="text1"/>
        </w:rPr>
      </w:pPr>
      <w:r w:rsidRPr="0058133A">
        <w:rPr>
          <w:rFonts w:ascii="Univers LT Std 57 Cn" w:hAnsi="Univers LT Std 57 Cn"/>
          <w:color w:val="000000" w:themeColor="text1"/>
        </w:rPr>
        <w:t xml:space="preserve">Firmado: Daniel F. </w:t>
      </w:r>
      <w:proofErr w:type="spellStart"/>
      <w:r w:rsidRPr="0058133A">
        <w:rPr>
          <w:rFonts w:ascii="Univers LT Std 57 Cn" w:hAnsi="Univers LT Std 57 Cn"/>
          <w:color w:val="000000" w:themeColor="text1"/>
        </w:rPr>
        <w:t>Filmus</w:t>
      </w:r>
      <w:proofErr w:type="spellEnd"/>
      <w:r w:rsidRPr="0058133A">
        <w:rPr>
          <w:rFonts w:ascii="Univers LT Std 57 Cn" w:hAnsi="Univers LT Std 57 Cn"/>
          <w:color w:val="000000" w:themeColor="text1"/>
        </w:rPr>
        <w:t xml:space="preserve"> - Ministerio de Educación Ciencia y Tecnología de la Nación. 20.</w:t>
      </w:r>
    </w:p>
    <w:p w:rsidR="0058133A" w:rsidRPr="007434F2" w:rsidRDefault="0058133A" w:rsidP="0058133A">
      <w:pPr>
        <w:spacing w:after="0"/>
        <w:rPr>
          <w:rFonts w:ascii="Univers LT Std 57 Cn" w:hAnsi="Univers LT Std 57 Cn"/>
          <w:color w:val="000000" w:themeColor="text1"/>
        </w:rPr>
      </w:pPr>
      <w:bookmarkStart w:id="0" w:name="_GoBack"/>
      <w:bookmarkEnd w:id="0"/>
    </w:p>
    <w:p w:rsidR="007434F2" w:rsidRPr="007434F2" w:rsidRDefault="007434F2" w:rsidP="007434F2">
      <w:pPr>
        <w:spacing w:after="100" w:afterAutospacing="1"/>
        <w:rPr>
          <w:rFonts w:ascii="Univers LT Std 57 Cn" w:hAnsi="Univers LT Std 57 Cn"/>
          <w:color w:val="000000" w:themeColor="text1"/>
        </w:rPr>
      </w:pPr>
      <w:r w:rsidRPr="007434F2">
        <w:rPr>
          <w:rFonts w:ascii="Univers LT Std 57 Cn" w:hAnsi="Univers LT Std 57 Cn"/>
          <w:color w:val="000000" w:themeColor="text1"/>
        </w:rPr>
        <w:t>20. Proyectar, ejecutar, dirigir y evaluar todo lo concerniente a la higiene y seguridad en obras de arquitectura.</w:t>
      </w:r>
    </w:p>
    <w:p w:rsidR="007434F2" w:rsidRDefault="007434F2" w:rsidP="007434F2">
      <w:pPr>
        <w:spacing w:after="100" w:afterAutospacing="1"/>
        <w:rPr>
          <w:rFonts w:ascii="Univers LT Std 57 Cn" w:hAnsi="Univers LT Std 57 Cn"/>
          <w:color w:val="000000" w:themeColor="text1"/>
        </w:rPr>
      </w:pPr>
    </w:p>
    <w:p w:rsidR="007434F2" w:rsidRDefault="007434F2" w:rsidP="007434F2">
      <w:pPr>
        <w:spacing w:after="100" w:afterAutospacing="1"/>
        <w:rPr>
          <w:rFonts w:ascii="Univers LT Std 57 Cn" w:hAnsi="Univers LT Std 57 Cn"/>
          <w:color w:val="000000" w:themeColor="text1"/>
        </w:rPr>
      </w:pPr>
    </w:p>
    <w:p w:rsidR="007434F2" w:rsidRDefault="007434F2" w:rsidP="007434F2">
      <w:pPr>
        <w:spacing w:after="100" w:afterAutospacing="1"/>
        <w:rPr>
          <w:rFonts w:ascii="Univers LT Std 57 Cn" w:hAnsi="Univers LT Std 57 Cn"/>
          <w:color w:val="000000" w:themeColor="text1"/>
        </w:rPr>
      </w:pPr>
    </w:p>
    <w:sectPr w:rsidR="007434F2" w:rsidSect="00E71908">
      <w:headerReference w:type="default" r:id="rId7"/>
      <w:type w:val="continuous"/>
      <w:pgSz w:w="11900" w:h="16840"/>
      <w:pgMar w:top="2268" w:right="1268" w:bottom="141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49F" w:rsidRDefault="00B0149F" w:rsidP="00C519D2">
      <w:pPr>
        <w:spacing w:after="0" w:line="240" w:lineRule="auto"/>
      </w:pPr>
      <w:r>
        <w:separator/>
      </w:r>
    </w:p>
  </w:endnote>
  <w:endnote w:type="continuationSeparator" w:id="0">
    <w:p w:rsidR="00B0149F" w:rsidRDefault="00B0149F" w:rsidP="00C51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Sans 300">
    <w:altName w:val="Arial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??">
    <w:altName w:val="Yu Gothic UI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500">
    <w:altName w:val="Arial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useo Sans 700">
    <w:altName w:val="Arial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7 Cn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49F" w:rsidRDefault="00B0149F" w:rsidP="00C519D2">
      <w:pPr>
        <w:spacing w:after="0" w:line="240" w:lineRule="auto"/>
      </w:pPr>
      <w:r>
        <w:separator/>
      </w:r>
    </w:p>
  </w:footnote>
  <w:footnote w:type="continuationSeparator" w:id="0">
    <w:p w:rsidR="00B0149F" w:rsidRDefault="00B0149F" w:rsidP="00C51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DC6" w:rsidRDefault="00E55DC6" w:rsidP="00E55DC6">
    <w:pPr>
      <w:pStyle w:val="Encabezado0"/>
      <w:tabs>
        <w:tab w:val="clear" w:pos="8504"/>
        <w:tab w:val="left" w:pos="5882"/>
      </w:tabs>
      <w:ind w:left="-1418"/>
    </w:pPr>
  </w:p>
  <w:p w:rsidR="00E55DC6" w:rsidRDefault="00E55DC6" w:rsidP="00E55DC6">
    <w:pPr>
      <w:pStyle w:val="Encabezado0"/>
      <w:tabs>
        <w:tab w:val="clear" w:pos="8504"/>
        <w:tab w:val="left" w:pos="5882"/>
      </w:tabs>
      <w:ind w:left="-1418"/>
    </w:pPr>
  </w:p>
  <w:p w:rsidR="00966432" w:rsidRDefault="00966432" w:rsidP="00966432">
    <w:pPr>
      <w:ind w:right="-149"/>
      <w:rPr>
        <w:rFonts w:ascii="Museo Sans 700" w:hAnsi="Museo Sans 700" w:cs="Museo Sans 700"/>
        <w:b/>
        <w:color w:val="262626"/>
        <w:sz w:val="24"/>
        <w:szCs w:val="24"/>
        <w:lang w:val="es-ES"/>
      </w:rPr>
    </w:pPr>
  </w:p>
  <w:p w:rsidR="006A1315" w:rsidRDefault="00503D7F" w:rsidP="00966432">
    <w:pPr>
      <w:ind w:right="-149"/>
      <w:rPr>
        <w:rFonts w:ascii="Museo Sans 700" w:hAnsi="Museo Sans 700" w:cs="Museo Sans 700"/>
        <w:b/>
        <w:color w:val="595959" w:themeColor="text1" w:themeTint="A6"/>
        <w:sz w:val="24"/>
        <w:szCs w:val="24"/>
        <w:lang w:val="es-ES"/>
      </w:rPr>
    </w:pPr>
    <w:r>
      <w:rPr>
        <w:rFonts w:ascii="Museo Sans 700" w:hAnsi="Museo Sans 700" w:cs="Museo Sans 700"/>
        <w:b/>
        <w:noProof/>
        <w:color w:val="595959" w:themeColor="text1" w:themeTint="A6"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7215" behindDoc="0" locked="0" layoutInCell="1" allowOverlap="1">
              <wp:simplePos x="0" y="0"/>
              <wp:positionH relativeFrom="column">
                <wp:posOffset>-1080135</wp:posOffset>
              </wp:positionH>
              <wp:positionV relativeFrom="paragraph">
                <wp:posOffset>325755</wp:posOffset>
              </wp:positionV>
              <wp:extent cx="6488430" cy="257175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88430" cy="257175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476A" w:rsidRPr="00563461" w:rsidRDefault="006B5F6D" w:rsidP="007648CC">
                          <w:pPr>
                            <w:ind w:left="1560"/>
                            <w:rPr>
                              <w:rFonts w:ascii="Univers LT Std 57 Cn" w:hAnsi="Univers LT Std 57 Cn"/>
                              <w:color w:val="FFFFFF" w:themeColor="background1"/>
                              <w:sz w:val="24"/>
                              <w:szCs w:val="24"/>
                              <w:lang w:val="es-ES"/>
                            </w:rPr>
                          </w:pPr>
                          <w:r>
                            <w:rPr>
                              <w:rFonts w:ascii="Univers LT Std 57 Cn" w:hAnsi="Univers LT Std 57 Cn"/>
                              <w:color w:val="FFFFFF" w:themeColor="background1"/>
                              <w:sz w:val="24"/>
                              <w:szCs w:val="24"/>
                              <w:lang w:val="es-ES"/>
                            </w:rPr>
                            <w:t>INCUMBENCIAS ARQUITECTOS</w:t>
                          </w:r>
                          <w:r w:rsidR="000B279A" w:rsidRPr="00563461">
                            <w:rPr>
                              <w:rFonts w:ascii="Univers LT Std 57 Cn" w:hAnsi="Univers LT Std 57 Cn"/>
                              <w:color w:val="FFFFFF" w:themeColor="background1"/>
                              <w:sz w:val="24"/>
                              <w:szCs w:val="24"/>
                              <w:lang w:val="es-E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85.05pt;margin-top:25.65pt;width:510.9pt;height:20.2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" fillcolor="#5a5a5a [2109]" stroked="f">
              <v:textbox>
                <w:txbxContent>
                  <w:p w:rsidR="0070476A" w:rsidRPr="00563461" w:rsidRDefault="006B5F6D" w:rsidP="007648CC">
                    <w:pPr>
                      <w:ind w:left="1560"/>
                      <w:rPr>
                        <w:rFonts w:ascii="Univers LT Std 57 Cn" w:hAnsi="Univers LT Std 57 Cn"/>
                        <w:color w:val="FFFFFF" w:themeColor="background1"/>
                        <w:sz w:val="24"/>
                        <w:szCs w:val="24"/>
                        <w:lang w:val="es-ES"/>
                      </w:rPr>
                    </w:pPr>
                    <w:r>
                      <w:rPr>
                        <w:rFonts w:ascii="Univers LT Std 57 Cn" w:hAnsi="Univers LT Std 57 Cn"/>
                        <w:color w:val="FFFFFF" w:themeColor="background1"/>
                        <w:sz w:val="24"/>
                        <w:szCs w:val="24"/>
                        <w:lang w:val="es-ES"/>
                      </w:rPr>
                      <w:t>INCUMBENCIAS ARQUITECTOS</w:t>
                    </w:r>
                    <w:r w:rsidR="000B279A" w:rsidRPr="00563461">
                      <w:rPr>
                        <w:rFonts w:ascii="Univers LT Std 57 Cn" w:hAnsi="Univers LT Std 57 Cn"/>
                        <w:color w:val="FFFFFF" w:themeColor="background1"/>
                        <w:sz w:val="24"/>
                        <w:szCs w:val="24"/>
                        <w:lang w:val="es-E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7524F"/>
    <w:multiLevelType w:val="hybridMultilevel"/>
    <w:tmpl w:val="D7BCFE5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62C85"/>
    <w:multiLevelType w:val="hybridMultilevel"/>
    <w:tmpl w:val="9CF01DF6"/>
    <w:lvl w:ilvl="0" w:tplc="4B4E60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76597"/>
    <w:multiLevelType w:val="hybridMultilevel"/>
    <w:tmpl w:val="21A8ABA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8BC8DB6">
      <w:numFmt w:val="bullet"/>
      <w:lvlText w:val="•"/>
      <w:lvlJc w:val="left"/>
      <w:pPr>
        <w:ind w:left="1785" w:hanging="705"/>
      </w:pPr>
      <w:rPr>
        <w:rFonts w:ascii="Museo Sans 300" w:eastAsia="MS ??" w:hAnsi="Museo Sans 300" w:cs="Cambria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00630"/>
    <w:multiLevelType w:val="hybridMultilevel"/>
    <w:tmpl w:val="3CC4B3C8"/>
    <w:lvl w:ilvl="0" w:tplc="78DE7AB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58BC8DB6">
      <w:numFmt w:val="bullet"/>
      <w:lvlText w:val="•"/>
      <w:lvlJc w:val="left"/>
      <w:pPr>
        <w:ind w:left="1785" w:hanging="705"/>
      </w:pPr>
      <w:rPr>
        <w:rFonts w:ascii="Museo Sans 300" w:eastAsia="MS ??" w:hAnsi="Museo Sans 300" w:cs="Cambria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B3AF8"/>
    <w:multiLevelType w:val="hybridMultilevel"/>
    <w:tmpl w:val="0440552C"/>
    <w:lvl w:ilvl="0" w:tplc="2DE865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A7090"/>
    <w:multiLevelType w:val="hybridMultilevel"/>
    <w:tmpl w:val="60D8D8DA"/>
    <w:lvl w:ilvl="0" w:tplc="78DE7AB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503B4"/>
    <w:multiLevelType w:val="hybridMultilevel"/>
    <w:tmpl w:val="DFAC632C"/>
    <w:lvl w:ilvl="0" w:tplc="B8563AD2">
      <w:start w:val="1"/>
      <w:numFmt w:val="bullet"/>
      <w:lvlText w:val=""/>
      <w:lvlJc w:val="left"/>
      <w:pPr>
        <w:ind w:left="720" w:hanging="360"/>
      </w:pPr>
      <w:rPr>
        <w:rFonts w:ascii="Symbol" w:eastAsia="MS ??" w:hAnsi="Symbol" w:cs="Cambria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07EB8"/>
    <w:multiLevelType w:val="hybridMultilevel"/>
    <w:tmpl w:val="7AEC52E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608F1"/>
    <w:multiLevelType w:val="hybridMultilevel"/>
    <w:tmpl w:val="69229C98"/>
    <w:lvl w:ilvl="0" w:tplc="78DE7AB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738C9"/>
    <w:multiLevelType w:val="hybridMultilevel"/>
    <w:tmpl w:val="4C90B2E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26016"/>
    <w:multiLevelType w:val="hybridMultilevel"/>
    <w:tmpl w:val="6234FA40"/>
    <w:lvl w:ilvl="0" w:tplc="78DE7AB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37171"/>
    <w:multiLevelType w:val="hybridMultilevel"/>
    <w:tmpl w:val="EE583BCE"/>
    <w:lvl w:ilvl="0" w:tplc="78DE7AB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63DE1"/>
    <w:multiLevelType w:val="hybridMultilevel"/>
    <w:tmpl w:val="0666E274"/>
    <w:lvl w:ilvl="0" w:tplc="6DF00D1A">
      <w:start w:val="1"/>
      <w:numFmt w:val="bullet"/>
      <w:lvlText w:val=""/>
      <w:lvlJc w:val="left"/>
      <w:pPr>
        <w:ind w:left="720" w:hanging="360"/>
      </w:pPr>
      <w:rPr>
        <w:rFonts w:ascii="Symbol" w:eastAsia="MS ??" w:hAnsi="Symbol" w:cs="Cambria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D027E3"/>
    <w:multiLevelType w:val="hybridMultilevel"/>
    <w:tmpl w:val="A8AA1DFE"/>
    <w:lvl w:ilvl="0" w:tplc="78DE7AB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A0EBB"/>
    <w:multiLevelType w:val="hybridMultilevel"/>
    <w:tmpl w:val="E8C69E42"/>
    <w:lvl w:ilvl="0" w:tplc="78DE7AB0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A944D8B"/>
    <w:multiLevelType w:val="hybridMultilevel"/>
    <w:tmpl w:val="C1ECFACC"/>
    <w:lvl w:ilvl="0" w:tplc="2DE865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00400C"/>
    <w:multiLevelType w:val="hybridMultilevel"/>
    <w:tmpl w:val="8C64457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4F0BF4"/>
    <w:multiLevelType w:val="hybridMultilevel"/>
    <w:tmpl w:val="74CC0F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5F6F4D"/>
    <w:multiLevelType w:val="hybridMultilevel"/>
    <w:tmpl w:val="594C1108"/>
    <w:lvl w:ilvl="0" w:tplc="B2FC16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6B6863"/>
    <w:multiLevelType w:val="hybridMultilevel"/>
    <w:tmpl w:val="1A86D232"/>
    <w:lvl w:ilvl="0" w:tplc="78DE7AB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FE58C6"/>
    <w:multiLevelType w:val="hybridMultilevel"/>
    <w:tmpl w:val="C8E4639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A24EAE"/>
    <w:multiLevelType w:val="hybridMultilevel"/>
    <w:tmpl w:val="7ED42948"/>
    <w:lvl w:ilvl="0" w:tplc="78DE7AB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5B31A1"/>
    <w:multiLevelType w:val="hybridMultilevel"/>
    <w:tmpl w:val="4F389316"/>
    <w:lvl w:ilvl="0" w:tplc="65665A3E">
      <w:numFmt w:val="bullet"/>
      <w:lvlText w:val="•"/>
      <w:lvlJc w:val="left"/>
      <w:pPr>
        <w:ind w:left="1065" w:hanging="705"/>
      </w:pPr>
      <w:rPr>
        <w:rFonts w:ascii="Museo Sans 500" w:eastAsia="MS ??" w:hAnsi="Museo Sans 500" w:cs="Cambri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2"/>
  </w:num>
  <w:num w:numId="3">
    <w:abstractNumId w:val="7"/>
  </w:num>
  <w:num w:numId="4">
    <w:abstractNumId w:val="0"/>
  </w:num>
  <w:num w:numId="5">
    <w:abstractNumId w:val="17"/>
  </w:num>
  <w:num w:numId="6">
    <w:abstractNumId w:val="16"/>
  </w:num>
  <w:num w:numId="7">
    <w:abstractNumId w:val="10"/>
  </w:num>
  <w:num w:numId="8">
    <w:abstractNumId w:val="13"/>
  </w:num>
  <w:num w:numId="9">
    <w:abstractNumId w:val="8"/>
  </w:num>
  <w:num w:numId="10">
    <w:abstractNumId w:val="3"/>
  </w:num>
  <w:num w:numId="11">
    <w:abstractNumId w:val="21"/>
  </w:num>
  <w:num w:numId="12">
    <w:abstractNumId w:val="5"/>
  </w:num>
  <w:num w:numId="13">
    <w:abstractNumId w:val="9"/>
  </w:num>
  <w:num w:numId="14">
    <w:abstractNumId w:val="14"/>
  </w:num>
  <w:num w:numId="15">
    <w:abstractNumId w:val="19"/>
  </w:num>
  <w:num w:numId="16">
    <w:abstractNumId w:val="11"/>
  </w:num>
  <w:num w:numId="17">
    <w:abstractNumId w:val="1"/>
  </w:num>
  <w:num w:numId="18">
    <w:abstractNumId w:val="4"/>
  </w:num>
  <w:num w:numId="19">
    <w:abstractNumId w:val="18"/>
  </w:num>
  <w:num w:numId="20">
    <w:abstractNumId w:val="15"/>
  </w:num>
  <w:num w:numId="21">
    <w:abstractNumId w:val="20"/>
  </w:num>
  <w:num w:numId="22">
    <w:abstractNumId w:val="12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F90"/>
    <w:rsid w:val="00012475"/>
    <w:rsid w:val="00045F65"/>
    <w:rsid w:val="00054D1A"/>
    <w:rsid w:val="000755DF"/>
    <w:rsid w:val="00081196"/>
    <w:rsid w:val="00091407"/>
    <w:rsid w:val="000A22F1"/>
    <w:rsid w:val="000B279A"/>
    <w:rsid w:val="000D268C"/>
    <w:rsid w:val="000E4D52"/>
    <w:rsid w:val="000E6C1A"/>
    <w:rsid w:val="00102D4C"/>
    <w:rsid w:val="001130AE"/>
    <w:rsid w:val="00151807"/>
    <w:rsid w:val="00151F90"/>
    <w:rsid w:val="00155C7E"/>
    <w:rsid w:val="001621F5"/>
    <w:rsid w:val="00181223"/>
    <w:rsid w:val="00181682"/>
    <w:rsid w:val="001A1E37"/>
    <w:rsid w:val="001A2767"/>
    <w:rsid w:val="001A46A6"/>
    <w:rsid w:val="001A61CB"/>
    <w:rsid w:val="001F6FEE"/>
    <w:rsid w:val="00214FBF"/>
    <w:rsid w:val="00247B85"/>
    <w:rsid w:val="0025343C"/>
    <w:rsid w:val="002834B9"/>
    <w:rsid w:val="00292FF7"/>
    <w:rsid w:val="002945AB"/>
    <w:rsid w:val="002E2A29"/>
    <w:rsid w:val="00327FCD"/>
    <w:rsid w:val="0033124A"/>
    <w:rsid w:val="0034467D"/>
    <w:rsid w:val="00372120"/>
    <w:rsid w:val="003A083F"/>
    <w:rsid w:val="003C629D"/>
    <w:rsid w:val="003D7970"/>
    <w:rsid w:val="003E75F3"/>
    <w:rsid w:val="004273D2"/>
    <w:rsid w:val="004703B1"/>
    <w:rsid w:val="00490B0B"/>
    <w:rsid w:val="004A2814"/>
    <w:rsid w:val="004A5FC3"/>
    <w:rsid w:val="004A6E29"/>
    <w:rsid w:val="004E53F7"/>
    <w:rsid w:val="004F5300"/>
    <w:rsid w:val="00503652"/>
    <w:rsid w:val="00503D7F"/>
    <w:rsid w:val="0051231B"/>
    <w:rsid w:val="00513260"/>
    <w:rsid w:val="00545AB5"/>
    <w:rsid w:val="00563461"/>
    <w:rsid w:val="0058133A"/>
    <w:rsid w:val="005E6132"/>
    <w:rsid w:val="005F5733"/>
    <w:rsid w:val="00607ADB"/>
    <w:rsid w:val="00631130"/>
    <w:rsid w:val="00650071"/>
    <w:rsid w:val="00653DB5"/>
    <w:rsid w:val="006A1315"/>
    <w:rsid w:val="006B0733"/>
    <w:rsid w:val="006B5F6D"/>
    <w:rsid w:val="006E041F"/>
    <w:rsid w:val="006E7883"/>
    <w:rsid w:val="00703BCA"/>
    <w:rsid w:val="0070476A"/>
    <w:rsid w:val="007068A7"/>
    <w:rsid w:val="00706B33"/>
    <w:rsid w:val="0071118B"/>
    <w:rsid w:val="007261CB"/>
    <w:rsid w:val="0073009E"/>
    <w:rsid w:val="007434F2"/>
    <w:rsid w:val="007648CC"/>
    <w:rsid w:val="00767CAB"/>
    <w:rsid w:val="007C03C1"/>
    <w:rsid w:val="007F4C6F"/>
    <w:rsid w:val="0083570E"/>
    <w:rsid w:val="008374EF"/>
    <w:rsid w:val="0087235C"/>
    <w:rsid w:val="00894349"/>
    <w:rsid w:val="00895DED"/>
    <w:rsid w:val="00896550"/>
    <w:rsid w:val="008B6EE2"/>
    <w:rsid w:val="00916C41"/>
    <w:rsid w:val="00945E72"/>
    <w:rsid w:val="00966432"/>
    <w:rsid w:val="00975822"/>
    <w:rsid w:val="009B6B67"/>
    <w:rsid w:val="009D4A52"/>
    <w:rsid w:val="009F138D"/>
    <w:rsid w:val="00A34D07"/>
    <w:rsid w:val="00A61B00"/>
    <w:rsid w:val="00A76268"/>
    <w:rsid w:val="00A910BB"/>
    <w:rsid w:val="00AC5D96"/>
    <w:rsid w:val="00AE5DA5"/>
    <w:rsid w:val="00AF4B9A"/>
    <w:rsid w:val="00B0149F"/>
    <w:rsid w:val="00B34DC8"/>
    <w:rsid w:val="00B77781"/>
    <w:rsid w:val="00B91946"/>
    <w:rsid w:val="00BC387B"/>
    <w:rsid w:val="00C04BB7"/>
    <w:rsid w:val="00C2739B"/>
    <w:rsid w:val="00C33F99"/>
    <w:rsid w:val="00C519D2"/>
    <w:rsid w:val="00C67C5A"/>
    <w:rsid w:val="00C8467B"/>
    <w:rsid w:val="00CE1498"/>
    <w:rsid w:val="00CE3906"/>
    <w:rsid w:val="00CF26FA"/>
    <w:rsid w:val="00CF48A5"/>
    <w:rsid w:val="00D13F8D"/>
    <w:rsid w:val="00D317C0"/>
    <w:rsid w:val="00D470C9"/>
    <w:rsid w:val="00D52121"/>
    <w:rsid w:val="00D916D8"/>
    <w:rsid w:val="00D93369"/>
    <w:rsid w:val="00E34102"/>
    <w:rsid w:val="00E36A8E"/>
    <w:rsid w:val="00E52A78"/>
    <w:rsid w:val="00E55DC6"/>
    <w:rsid w:val="00E71908"/>
    <w:rsid w:val="00E719F9"/>
    <w:rsid w:val="00E828C1"/>
    <w:rsid w:val="00E8472B"/>
    <w:rsid w:val="00EC048C"/>
    <w:rsid w:val="00EC6624"/>
    <w:rsid w:val="00EE57E2"/>
    <w:rsid w:val="00EF0A33"/>
    <w:rsid w:val="00EF7385"/>
    <w:rsid w:val="00F0024E"/>
    <w:rsid w:val="00F30DB0"/>
    <w:rsid w:val="00F57EA7"/>
    <w:rsid w:val="00F92DE8"/>
    <w:rsid w:val="00F97D4F"/>
    <w:rsid w:val="00FA1D9C"/>
    <w:rsid w:val="00FE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E55D52"/>
  <w15:docId w15:val="{906C676E-7CE2-40FC-8EC6-B866F4C2D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??" w:hAnsi="Cambria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F90"/>
    <w:pPr>
      <w:spacing w:after="200" w:line="276" w:lineRule="auto"/>
    </w:pPr>
    <w:rPr>
      <w:rFonts w:cs="Cambria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C2739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2739B"/>
    <w:rPr>
      <w:rFonts w:ascii="Lucida Grande" w:eastAsia="Times New Roman" w:hAnsi="Lucida Grande" w:cs="Lucida Grande"/>
      <w:sz w:val="18"/>
      <w:szCs w:val="18"/>
      <w:lang w:val="es-AR" w:eastAsia="en-US"/>
    </w:rPr>
  </w:style>
  <w:style w:type="paragraph" w:customStyle="1" w:styleId="encabezado">
    <w:name w:val="encabezado"/>
    <w:basedOn w:val="Normal"/>
    <w:uiPriority w:val="99"/>
    <w:rsid w:val="00C519D2"/>
    <w:rPr>
      <w:rFonts w:ascii="Museo Sans 700" w:hAnsi="Museo Sans 700" w:cs="Museo Sans 700"/>
      <w:sz w:val="24"/>
      <w:szCs w:val="24"/>
      <w:lang w:val="es-ES"/>
    </w:rPr>
  </w:style>
  <w:style w:type="paragraph" w:customStyle="1" w:styleId="Estilo1">
    <w:name w:val="Estilo1"/>
    <w:basedOn w:val="Encabezado0"/>
    <w:uiPriority w:val="99"/>
    <w:rsid w:val="00C519D2"/>
  </w:style>
  <w:style w:type="paragraph" w:styleId="Piedepgina">
    <w:name w:val="footer"/>
    <w:basedOn w:val="Normal"/>
    <w:link w:val="PiedepginaCar"/>
    <w:uiPriority w:val="99"/>
    <w:rsid w:val="00C519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519D2"/>
    <w:rPr>
      <w:rFonts w:eastAsia="Times New Roman"/>
      <w:sz w:val="22"/>
      <w:szCs w:val="22"/>
      <w:lang w:val="es-AR" w:eastAsia="en-US"/>
    </w:rPr>
  </w:style>
  <w:style w:type="paragraph" w:styleId="Encabezado0">
    <w:name w:val="header"/>
    <w:basedOn w:val="Normal"/>
    <w:link w:val="EncabezadoCar"/>
    <w:uiPriority w:val="99"/>
    <w:rsid w:val="00C519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0"/>
    <w:uiPriority w:val="99"/>
    <w:locked/>
    <w:rsid w:val="00C519D2"/>
    <w:rPr>
      <w:rFonts w:eastAsia="Times New Roman"/>
      <w:sz w:val="22"/>
      <w:szCs w:val="22"/>
      <w:lang w:val="es-AR" w:eastAsia="en-US"/>
    </w:rPr>
  </w:style>
  <w:style w:type="paragraph" w:customStyle="1" w:styleId="font7">
    <w:name w:val="font_7"/>
    <w:basedOn w:val="Normal"/>
    <w:rsid w:val="009F1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B6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B6B67"/>
    <w:rPr>
      <w:rFonts w:ascii="Tahoma" w:hAnsi="Tahoma" w:cs="Tahoma"/>
      <w:sz w:val="16"/>
      <w:szCs w:val="16"/>
      <w:lang w:eastAsia="en-US"/>
    </w:rPr>
  </w:style>
  <w:style w:type="paragraph" w:styleId="Prrafodelista">
    <w:name w:val="List Paragraph"/>
    <w:basedOn w:val="Normal"/>
    <w:uiPriority w:val="34"/>
    <w:qFormat/>
    <w:rsid w:val="00D13F8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B6EE2"/>
    <w:rPr>
      <w:color w:val="0000FF" w:themeColor="hyperlink"/>
      <w:u w:val="single"/>
    </w:rPr>
  </w:style>
  <w:style w:type="paragraph" w:customStyle="1" w:styleId="Default">
    <w:name w:val="Default"/>
    <w:rsid w:val="004F53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0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Jorge</cp:lastModifiedBy>
  <cp:revision>4</cp:revision>
  <cp:lastPrinted>2014-04-24T16:54:00Z</cp:lastPrinted>
  <dcterms:created xsi:type="dcterms:W3CDTF">2021-08-30T20:28:00Z</dcterms:created>
  <dcterms:modified xsi:type="dcterms:W3CDTF">2021-08-30T22:04:00Z</dcterms:modified>
</cp:coreProperties>
</file>